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bookmarkStart w:id="0" w:name="_Hlk176370986"/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t>ANEXO I: MODELO DE OFERTA ECONÓMICA.</w:t>
      </w:r>
      <w:bookmarkStart w:id="1" w:name="_Toc176370482"/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t xml:space="preserve"> LOTE 1 (VALLADOLID TOROZOS MAYORGA)</w:t>
      </w:r>
      <w:bookmarkEnd w:id="1"/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</w:t>
      </w:r>
      <w:bookmarkStart w:id="2" w:name="_GoBack"/>
      <w:bookmarkEnd w:id="2"/>
      <w:r w:rsidRPr="00E20E6E">
        <w:rPr>
          <w:rFonts w:eastAsia="Times New Roman" w:cs="Calibri"/>
        </w:rPr>
        <w:t xml:space="preserve">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1 (Valladolid)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………………………………………………(Nombre, firma y sello)</w:t>
      </w:r>
      <w:r w:rsidRPr="00E20E6E">
        <w:rPr>
          <w:rFonts w:eastAsia="Times New Roman" w:cs="Times New Roman"/>
        </w:rPr>
        <w:br w:type="page"/>
      </w:r>
    </w:p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bookmarkStart w:id="3" w:name="_Hlk176371026"/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>ANEXO I: MODELO DE OFERTA ECONÓMICA. LOTE 2 (VALLADOLID PINARES S0)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2 (Valladolid)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(Nombre, firma y sello)</w:t>
      </w:r>
      <w:r w:rsidRPr="00E20E6E">
        <w:rPr>
          <w:rFonts w:eastAsia="Times New Roman" w:cs="Times New Roman"/>
        </w:rPr>
        <w:br w:type="page"/>
      </w:r>
    </w:p>
    <w:bookmarkEnd w:id="3"/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>ANEXO I: MODELO DE OFERTA ECONÓMICA. LOTE 3 (VALLADOLID PINARES SE)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3 (Valladolid)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(Nombre, firma y sello)</w:t>
      </w:r>
    </w:p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E20E6E">
        <w:rPr>
          <w:rFonts w:eastAsia="Times New Roman" w:cs="Times New Roman"/>
        </w:rPr>
        <w:br w:type="page"/>
      </w:r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>ANEXO I: MODELO DE OFERTA ECONÓMICA. LOTE 4 (SEGOVIA NORTE)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4 (Segovia)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E20E6E">
        <w:rPr>
          <w:rFonts w:eastAsia="Times New Roman" w:cs="Times New Roman"/>
        </w:rPr>
        <w:t>(Nombre, firma y sello)</w:t>
      </w:r>
      <w:r w:rsidRPr="00E20E6E">
        <w:rPr>
          <w:rFonts w:eastAsia="Times New Roman" w:cs="Times New Roman"/>
        </w:rPr>
        <w:br w:type="page"/>
      </w:r>
      <w:bookmarkStart w:id="4" w:name="_Hlk176371244"/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>ANEXO I: MODELO DE OFERTA ECONÓMICA. LOTE 5 (SEGOVIA SUR)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5 (Segovia)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(Nombre, firma y sello)</w:t>
      </w:r>
    </w:p>
    <w:bookmarkEnd w:id="4"/>
    <w:p w:rsidR="00E20E6E" w:rsidRPr="00E20E6E" w:rsidRDefault="00E20E6E" w:rsidP="00E20E6E">
      <w:pPr>
        <w:rPr>
          <w:rFonts w:eastAsia="Times New Roman" w:cs="Times New Roman"/>
        </w:rPr>
      </w:pPr>
      <w:r w:rsidRPr="00E20E6E">
        <w:rPr>
          <w:rFonts w:eastAsia="Times New Roman" w:cs="Times New Roman"/>
        </w:rPr>
        <w:br w:type="page"/>
      </w:r>
    </w:p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>ANEXO I: MODELO DE OFERTA ECONÓMICA. LOTE 6 (ZAMORA SANABRIA CARBALLEDA)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6 (Zamora)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(Nombre, firma y sello)</w:t>
      </w:r>
    </w:p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t>ANEXO I: MODELO DE OFERTA ECONÓMICA. LOTE 7 (ZAMORA ALISTE)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lastRenderedPageBreak/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7 (Zamora)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(Nombre, firma y sello)</w:t>
      </w:r>
    </w:p>
    <w:p w:rsidR="00E20E6E" w:rsidRPr="00E20E6E" w:rsidRDefault="00E20E6E" w:rsidP="00E20E6E">
      <w:pPr>
        <w:rPr>
          <w:rFonts w:eastAsia="Times New Roman" w:cs="Times New Roman"/>
        </w:rPr>
      </w:pPr>
    </w:p>
    <w:p w:rsidR="00E20E6E" w:rsidRPr="00E20E6E" w:rsidRDefault="00E20E6E" w:rsidP="00E20E6E">
      <w:pPr>
        <w:rPr>
          <w:rFonts w:eastAsia="Times New Roman" w:cs="Times New Roman"/>
        </w:rPr>
      </w:pPr>
    </w:p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>ANEXO I: MODELO DE OFERTA ECONÓMICA. LOTE 8 (SALAMANCA RIBERA CAÑEDO)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8 (Salamanca)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(Nombre, firma y sello)</w:t>
      </w:r>
    </w:p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>ANEXO I: MODELO DE OFERTA ECONÓMICA. LOTE 9 (SALAMANCA PARQUE MICOLÓGICO NORTE)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9 (Salamanca)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(Nombre, firma y sello)</w:t>
      </w:r>
    </w:p>
    <w:p w:rsidR="00E20E6E" w:rsidRPr="00E20E6E" w:rsidRDefault="00E20E6E" w:rsidP="00E20E6E">
      <w:pPr>
        <w:ind w:right="459"/>
        <w:jc w:val="center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E20E6E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>ANEXO I: MODELO DE OFERTA ECONÓMICA. LOTE 10 (SALAMANCA PARQUE MICOLÓGICO SUR)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E20E6E">
        <w:rPr>
          <w:rFonts w:eastAsia="Times New Roman" w:cs="Calibri"/>
          <w:b/>
        </w:rPr>
        <w:t>Lote 10 (Salamanca)</w:t>
      </w:r>
      <w:r w:rsidRPr="00E20E6E">
        <w:rPr>
          <w:rFonts w:eastAsia="Times New Roman" w:cs="Calibri"/>
        </w:rPr>
        <w:t xml:space="preserve"> del contrato de servicios denominado </w:t>
      </w:r>
      <w:r w:rsidRPr="00E20E6E">
        <w:rPr>
          <w:rFonts w:eastAsia="Times New Roman" w:cs="Calibri"/>
          <w:b/>
        </w:rPr>
        <w:t xml:space="preserve">APOYO EXTERNO EN LOS TRABAJOS DE VIGILANCIA Y SEÑALIZACIÓN DE LA RED DE PARQUES Y ACOTADOS MICOLÓGICOS GESTIONADOS POR EL PROGRAMA MICOCYL </w:t>
      </w:r>
      <w:r w:rsidRPr="00E20E6E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Precio jornada:           €/jornada de vigilancia.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Nº de jornadas:          uds.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Total: ………………………………………………………………………………………………………………………………………</w:t>
      </w:r>
    </w:p>
    <w:p w:rsidR="00E20E6E" w:rsidRPr="00E20E6E" w:rsidRDefault="00E20E6E" w:rsidP="00E20E6E">
      <w:pPr>
        <w:spacing w:after="0" w:line="240" w:lineRule="auto"/>
        <w:ind w:firstLine="708"/>
        <w:jc w:val="both"/>
        <w:rPr>
          <w:rFonts w:eastAsia="Times New Roman" w:cs="Calibri"/>
        </w:rPr>
      </w:pPr>
    </w:p>
    <w:p w:rsidR="00E20E6E" w:rsidRPr="00E20E6E" w:rsidRDefault="00E20E6E" w:rsidP="00E20E6E">
      <w:pPr>
        <w:widowControl w:val="0"/>
        <w:rPr>
          <w:rFonts w:eastAsia="Times New Roman" w:cs="Calibri"/>
        </w:rPr>
      </w:pPr>
      <w:r w:rsidRPr="00E20E6E">
        <w:rPr>
          <w:rFonts w:eastAsia="Times New Roman" w:cs="Calibri"/>
        </w:rPr>
        <w:t>De forma adicional, y en relación con la presente oferta DECLARA:</w:t>
      </w:r>
    </w:p>
    <w:p w:rsidR="00E20E6E" w:rsidRPr="00E20E6E" w:rsidRDefault="00E20E6E" w:rsidP="00E20E6E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E20E6E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  <w:lang w:val="es-ES_tradnl"/>
        </w:rPr>
        <w:t xml:space="preserve">Que no se haya incurso, ni el/ella, ni la empresa que representa, en ninguno de los supuestos legales de </w:t>
      </w:r>
      <w:r w:rsidRPr="00E20E6E">
        <w:rPr>
          <w:rFonts w:eastAsia="Times New Roman" w:cs="Calibri"/>
        </w:rPr>
        <w:t>incapacidad ni incompatibilidad para contratar, en cumplimiento de lo dispuesto en el art. 71 de la LCSP.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 xml:space="preserve">El sometimiento a la jurisdicción de los juzgados y tribunales </w:t>
      </w:r>
      <w:r w:rsidRPr="00E20E6E">
        <w:rPr>
          <w:rFonts w:eastAsia="Times New Roman" w:cs="Calibri"/>
          <w:lang w:val="es-ES_tradnl"/>
        </w:rPr>
        <w:t>de Soria</w:t>
      </w:r>
      <w:r w:rsidRPr="00E20E6E">
        <w:rPr>
          <w:rFonts w:eastAsia="Times New Roman" w:cs="Calibri"/>
        </w:rPr>
        <w:t xml:space="preserve"> de cualquier orden para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todas las incidencias que, de modo directo o indirecto, pudieran surgir de los contratos que celebre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 xml:space="preserve">con </w:t>
      </w:r>
      <w:r w:rsidRPr="00E20E6E">
        <w:rPr>
          <w:rFonts w:eastAsia="Times New Roman" w:cs="Calibri"/>
          <w:lang w:val="es-ES_tradnl"/>
        </w:rPr>
        <w:t>CESEFOR</w:t>
      </w:r>
      <w:r w:rsidRPr="00E20E6E">
        <w:rPr>
          <w:rFonts w:eastAsia="Times New Roman" w:cs="Calibri"/>
        </w:rPr>
        <w:t>, con renuncia expresa, en su caso, al fuero jurisdiccional extranjero</w:t>
      </w:r>
      <w:r w:rsidRPr="00E20E6E">
        <w:rPr>
          <w:rFonts w:eastAsia="Times New Roman" w:cs="Calibri"/>
          <w:lang w:val="es-ES_tradnl"/>
        </w:rPr>
        <w:t xml:space="preserve"> </w:t>
      </w:r>
      <w:r w:rsidRPr="00E20E6E">
        <w:rPr>
          <w:rFonts w:eastAsia="Times New Roman" w:cs="Calibri"/>
        </w:rPr>
        <w:t>que le pudiera corresponder.</w:t>
      </w:r>
    </w:p>
    <w:p w:rsidR="00E20E6E" w:rsidRPr="00E20E6E" w:rsidRDefault="00E20E6E" w:rsidP="00E20E6E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Calibri"/>
        </w:rPr>
      </w:pPr>
      <w:r w:rsidRPr="00E20E6E">
        <w:rPr>
          <w:rFonts w:eastAsia="Times New Roman" w:cs="Calibri"/>
        </w:rPr>
        <w:t>………………………………., a……… de……………………..de 2024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</w:p>
    <w:p w:rsidR="00E20E6E" w:rsidRPr="00E20E6E" w:rsidRDefault="00E20E6E" w:rsidP="00E20E6E">
      <w:pPr>
        <w:spacing w:after="120" w:line="240" w:lineRule="auto"/>
        <w:jc w:val="both"/>
        <w:rPr>
          <w:rFonts w:eastAsia="Times New Roman" w:cs="Calibri"/>
        </w:rPr>
      </w:pPr>
      <w:r w:rsidRPr="00E20E6E">
        <w:rPr>
          <w:rFonts w:eastAsia="Times New Roman" w:cs="Calibri"/>
        </w:rPr>
        <w:t>Se adjunta:</w:t>
      </w:r>
    </w:p>
    <w:p w:rsidR="00E20E6E" w:rsidRPr="00E20E6E" w:rsidRDefault="00E20E6E" w:rsidP="00E20E6E">
      <w:pPr>
        <w:spacing w:after="6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Oferta técnica (cursos de formación micológica).</w:t>
      </w:r>
    </w:p>
    <w:p w:rsidR="00E20E6E" w:rsidRPr="00E20E6E" w:rsidRDefault="00E20E6E" w:rsidP="00E20E6E">
      <w:pPr>
        <w:spacing w:after="0" w:line="240" w:lineRule="auto"/>
        <w:jc w:val="both"/>
        <w:rPr>
          <w:rFonts w:eastAsia="Times New Roman" w:cs="Calibri"/>
        </w:rPr>
      </w:pPr>
      <w:r w:rsidRPr="00E20E6E">
        <w:rPr>
          <w:rFonts w:ascii="MS Gothic" w:eastAsia="MS Gothic" w:hAnsi="MS Gothic" w:cs="MS Gothic" w:hint="eastAsia"/>
        </w:rPr>
        <w:t>☐</w:t>
      </w:r>
      <w:r w:rsidRPr="00E20E6E">
        <w:rPr>
          <w:rFonts w:eastAsia="Times New Roman" w:cs="Calibri"/>
        </w:rPr>
        <w:t xml:space="preserve"> Archivo Documentación administrativa: NIF ó CIF del licitador. Habilitación de Guarda Rural. Documento que acredite la personalidad del licitador (estatutos, DNI, etc.) y apoderamiento del representante legal. Certificados de estar al corriente en sus obligaciones tributarias y de obligaciones de la Seguridad Social. Seguro de responsabilidad civil y certificado de pago.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</w:p>
    <w:p w:rsidR="00E20E6E" w:rsidRPr="00E20E6E" w:rsidRDefault="00E20E6E" w:rsidP="00E20E6E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Fdo.: D/Dª ………………………………………………</w:t>
      </w:r>
    </w:p>
    <w:p w:rsidR="00E20E6E" w:rsidRPr="00E20E6E" w:rsidRDefault="00E20E6E" w:rsidP="00E20E6E">
      <w:pPr>
        <w:spacing w:after="0" w:line="240" w:lineRule="auto"/>
        <w:jc w:val="center"/>
        <w:rPr>
          <w:rFonts w:eastAsia="Times New Roman" w:cs="Times New Roman"/>
        </w:rPr>
      </w:pPr>
      <w:r w:rsidRPr="00E20E6E">
        <w:rPr>
          <w:rFonts w:eastAsia="Times New Roman" w:cs="Times New Roman"/>
        </w:rPr>
        <w:t>(Nombre, firma y sello)</w:t>
      </w:r>
      <w:bookmarkEnd w:id="0"/>
    </w:p>
    <w:p w:rsidR="005F0F53" w:rsidRDefault="00F21D02"/>
    <w:sectPr w:rsidR="005F0F53" w:rsidSect="00E20E6E">
      <w:headerReference w:type="default" r:id="rId7"/>
      <w:footerReference w:type="default" r:id="rId8"/>
      <w:pgSz w:w="11906" w:h="16838"/>
      <w:pgMar w:top="1417" w:right="1983" w:bottom="1417" w:left="1418" w:header="426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D02" w:rsidRDefault="00F21D02" w:rsidP="00E20E6E">
      <w:pPr>
        <w:spacing w:after="0" w:line="240" w:lineRule="auto"/>
      </w:pPr>
      <w:r>
        <w:separator/>
      </w:r>
    </w:p>
  </w:endnote>
  <w:endnote w:type="continuationSeparator" w:id="0">
    <w:p w:rsidR="00F21D02" w:rsidRDefault="00F21D02" w:rsidP="00E2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24C" w:rsidRDefault="00F21D0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BC6EF9">
      <w:rPr>
        <w:noProof/>
      </w:rPr>
      <w:t>3</w:t>
    </w:r>
    <w:r>
      <w:fldChar w:fldCharType="end"/>
    </w:r>
  </w:p>
  <w:p w:rsidR="0066124C" w:rsidRDefault="00F21D0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D02" w:rsidRDefault="00F21D02" w:rsidP="00E20E6E">
      <w:pPr>
        <w:spacing w:after="0" w:line="240" w:lineRule="auto"/>
      </w:pPr>
      <w:r>
        <w:separator/>
      </w:r>
    </w:p>
  </w:footnote>
  <w:footnote w:type="continuationSeparator" w:id="0">
    <w:p w:rsidR="00F21D02" w:rsidRDefault="00F21D02" w:rsidP="00E20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E6E" w:rsidRDefault="00E20E6E">
    <w:pPr>
      <w:pStyle w:val="Encabezado"/>
    </w:pPr>
    <w:r>
      <w:t>(A cumplimentar únicamente los lotes por los cuales vaya a licitar)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7657C6"/>
    <w:multiLevelType w:val="hybridMultilevel"/>
    <w:tmpl w:val="FAC85D18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E6E"/>
    <w:rsid w:val="00264B92"/>
    <w:rsid w:val="00677B42"/>
    <w:rsid w:val="00BC6EF9"/>
    <w:rsid w:val="00E20E6E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D236C-1E8B-4D31-B803-A49D8B2A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E20E6E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20E6E"/>
    <w:rPr>
      <w:rFonts w:eastAsia="Times New Roman" w:cs="Times New Roman"/>
    </w:rPr>
  </w:style>
  <w:style w:type="paragraph" w:styleId="Sinespaciado">
    <w:name w:val="No Spacing"/>
    <w:uiPriority w:val="1"/>
    <w:qFormat/>
    <w:rsid w:val="00E20E6E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aliases w:val="Tabla,Normal bullet 2,List Paragraph1,Bullet list,Lettre d'introduction,1st level - Bullet List Paragraph,List Paragraph11,Gráfico Título,Párrafo 1,Párrafo,Arial 8,Normal N3,Resume Title,Dot pt,No Spacing1,Indicator Text"/>
    <w:basedOn w:val="Normal"/>
    <w:link w:val="PrrafodelistaCar"/>
    <w:uiPriority w:val="1"/>
    <w:qFormat/>
    <w:rsid w:val="00E20E6E"/>
    <w:pPr>
      <w:ind w:left="720"/>
      <w:contextualSpacing/>
    </w:pPr>
    <w:rPr>
      <w:rFonts w:ascii="Lucida Sans" w:eastAsia="Times New Roman" w:hAnsi="Lucida Sans" w:cs="Times New Roman"/>
      <w:szCs w:val="20"/>
      <w:lang w:val="es-ES_tradnl"/>
    </w:rPr>
  </w:style>
  <w:style w:type="character" w:customStyle="1" w:styleId="PrrafodelistaCar">
    <w:name w:val="Párrafo de lista Car"/>
    <w:aliases w:val="Tabla Car,Normal bullet 2 Car,List Paragraph1 Car,Bullet list Car,Lettre d'introduction Car,1st level - Bullet List Paragraph Car,List Paragraph11 Car,Gráfico Título Car,Párrafo 1 Car,Párrafo Car,Arial 8 Car,Normal N3 Car,Dot pt Car"/>
    <w:basedOn w:val="Fuentedeprrafopredeter"/>
    <w:link w:val="Prrafodelista"/>
    <w:uiPriority w:val="1"/>
    <w:qFormat/>
    <w:locked/>
    <w:rsid w:val="00E20E6E"/>
    <w:rPr>
      <w:rFonts w:ascii="Lucida Sans" w:eastAsia="Times New Roman" w:hAnsi="Lucida Sans" w:cs="Times New Roman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E20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0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4236</Words>
  <Characters>23303</Characters>
  <Application>Microsoft Office Word</Application>
  <DocSecurity>0</DocSecurity>
  <Lines>194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Rubio Gutiérrez</dc:creator>
  <cp:keywords/>
  <dc:description/>
  <cp:lastModifiedBy>Roberto Rubio Gutiérrez</cp:lastModifiedBy>
  <cp:revision>2</cp:revision>
  <dcterms:created xsi:type="dcterms:W3CDTF">2024-09-24T10:05:00Z</dcterms:created>
  <dcterms:modified xsi:type="dcterms:W3CDTF">2024-09-24T10:05:00Z</dcterms:modified>
</cp:coreProperties>
</file>